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76FE" w14:textId="3566E7B9" w:rsidR="004E380C" w:rsidRDefault="004E380C" w:rsidP="00030CD8">
      <w:pPr>
        <w:spacing w:after="0"/>
        <w:jc w:val="both"/>
        <w:rPr>
          <w:rFonts w:ascii="Arial Black" w:hAnsi="Arial Black"/>
          <w:sz w:val="32"/>
          <w:szCs w:val="32"/>
        </w:rPr>
      </w:pPr>
      <w:r>
        <w:rPr>
          <w:noProof/>
        </w:rPr>
        <w:drawing>
          <wp:inline distT="0" distB="0" distL="0" distR="0" wp14:anchorId="47D4629F" wp14:editId="30717C68">
            <wp:extent cx="3188403" cy="1202328"/>
            <wp:effectExtent l="0" t="0" r="0" b="0"/>
            <wp:docPr id="7743201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201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6468" cy="122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13FB7" w14:textId="3BA638C1" w:rsidR="00A145C2" w:rsidRPr="00A145C2" w:rsidRDefault="00030CD8" w:rsidP="009B2843">
      <w:pPr>
        <w:spacing w:after="0" w:line="276" w:lineRule="auto"/>
        <w:jc w:val="center"/>
        <w:rPr>
          <w:rFonts w:ascii="Arial Narrow" w:hAnsi="Arial Narrow"/>
          <w:b/>
          <w:bCs/>
          <w:color w:val="000000" w:themeColor="text1"/>
          <w:sz w:val="40"/>
          <w:szCs w:val="40"/>
        </w:rPr>
      </w:pPr>
      <w:r w:rsidRPr="00A145C2">
        <w:rPr>
          <w:rFonts w:ascii="Arial Narrow" w:hAnsi="Arial Narrow"/>
          <w:b/>
          <w:bCs/>
          <w:color w:val="000000" w:themeColor="text1"/>
          <w:sz w:val="40"/>
          <w:szCs w:val="40"/>
        </w:rPr>
        <w:t>Konsultacje społeczne</w:t>
      </w:r>
    </w:p>
    <w:p w14:paraId="365E3E16" w14:textId="23C28190" w:rsidR="0064745A" w:rsidRDefault="00030CD8" w:rsidP="0064745A">
      <w:pPr>
        <w:spacing w:after="0" w:line="276" w:lineRule="auto"/>
        <w:jc w:val="center"/>
      </w:pPr>
      <w:r w:rsidRPr="00A33504">
        <w:rPr>
          <w:rFonts w:ascii="Arial Narrow" w:hAnsi="Arial Narrow"/>
          <w:b/>
          <w:bCs/>
          <w:sz w:val="40"/>
          <w:szCs w:val="40"/>
        </w:rPr>
        <w:t xml:space="preserve">projektu </w:t>
      </w:r>
      <w:r w:rsidR="00EB0B42">
        <w:rPr>
          <w:rFonts w:ascii="Arial Narrow" w:hAnsi="Arial Narrow"/>
          <w:b/>
          <w:bCs/>
          <w:sz w:val="40"/>
          <w:szCs w:val="40"/>
        </w:rPr>
        <w:t>I</w:t>
      </w:r>
      <w:r w:rsidR="000C2D31">
        <w:rPr>
          <w:rFonts w:ascii="Arial Narrow" w:hAnsi="Arial Narrow"/>
          <w:b/>
          <w:bCs/>
          <w:sz w:val="40"/>
          <w:szCs w:val="40"/>
        </w:rPr>
        <w:t>I</w:t>
      </w:r>
      <w:r w:rsidR="00EB0B42">
        <w:rPr>
          <w:rFonts w:ascii="Arial Narrow" w:hAnsi="Arial Narrow"/>
          <w:b/>
          <w:bCs/>
          <w:sz w:val="40"/>
          <w:szCs w:val="40"/>
        </w:rPr>
        <w:t xml:space="preserve">I </w:t>
      </w:r>
      <w:r w:rsidR="00911C77">
        <w:rPr>
          <w:rFonts w:ascii="Arial Narrow" w:hAnsi="Arial Narrow"/>
          <w:b/>
          <w:bCs/>
          <w:sz w:val="40"/>
          <w:szCs w:val="40"/>
        </w:rPr>
        <w:t xml:space="preserve">aktualizacji </w:t>
      </w:r>
      <w:r w:rsidRPr="00A33504">
        <w:rPr>
          <w:rFonts w:ascii="Arial Narrow" w:hAnsi="Arial Narrow"/>
          <w:b/>
          <w:bCs/>
          <w:sz w:val="40"/>
          <w:szCs w:val="40"/>
        </w:rPr>
        <w:t>Strategii Terytorialnej Miejskiego Obszaru Funkcjonalnego Włocławka</w:t>
      </w:r>
      <w:r w:rsidR="0064745A" w:rsidRPr="0064745A">
        <w:t xml:space="preserve"> </w:t>
      </w:r>
    </w:p>
    <w:p w14:paraId="76946387" w14:textId="777D86D5" w:rsidR="0064745A" w:rsidRPr="0064745A" w:rsidRDefault="0064745A" w:rsidP="0064745A">
      <w:pPr>
        <w:spacing w:after="0" w:line="276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64745A">
        <w:rPr>
          <w:rFonts w:ascii="Arial Narrow" w:hAnsi="Arial Narrow"/>
          <w:b/>
          <w:bCs/>
          <w:sz w:val="40"/>
          <w:szCs w:val="40"/>
        </w:rPr>
        <w:t xml:space="preserve">w ramach realizacji </w:t>
      </w:r>
      <w:r>
        <w:rPr>
          <w:rFonts w:ascii="Arial Narrow" w:hAnsi="Arial Narrow"/>
          <w:b/>
          <w:bCs/>
          <w:sz w:val="40"/>
          <w:szCs w:val="40"/>
        </w:rPr>
        <w:t>P</w:t>
      </w:r>
      <w:r w:rsidRPr="0064745A">
        <w:rPr>
          <w:rFonts w:ascii="Arial Narrow" w:hAnsi="Arial Narrow"/>
          <w:b/>
          <w:bCs/>
          <w:sz w:val="40"/>
          <w:szCs w:val="40"/>
        </w:rPr>
        <w:t xml:space="preserve">olityki </w:t>
      </w:r>
      <w:r>
        <w:rPr>
          <w:rFonts w:ascii="Arial Narrow" w:hAnsi="Arial Narrow"/>
          <w:b/>
          <w:bCs/>
          <w:sz w:val="40"/>
          <w:szCs w:val="40"/>
        </w:rPr>
        <w:t>T</w:t>
      </w:r>
      <w:r w:rsidRPr="0064745A">
        <w:rPr>
          <w:rFonts w:ascii="Arial Narrow" w:hAnsi="Arial Narrow"/>
          <w:b/>
          <w:bCs/>
          <w:sz w:val="40"/>
          <w:szCs w:val="40"/>
        </w:rPr>
        <w:t xml:space="preserve">erytorialnej </w:t>
      </w:r>
      <w:r w:rsidR="00331B01">
        <w:rPr>
          <w:rFonts w:ascii="Arial Narrow" w:hAnsi="Arial Narrow"/>
          <w:b/>
          <w:bCs/>
          <w:sz w:val="40"/>
          <w:szCs w:val="40"/>
        </w:rPr>
        <w:t>W</w:t>
      </w:r>
      <w:r w:rsidRPr="0064745A">
        <w:rPr>
          <w:rFonts w:ascii="Arial Narrow" w:hAnsi="Arial Narrow"/>
          <w:b/>
          <w:bCs/>
          <w:sz w:val="40"/>
          <w:szCs w:val="40"/>
        </w:rPr>
        <w:t xml:space="preserve">ojewództwa </w:t>
      </w:r>
    </w:p>
    <w:p w14:paraId="3DDA3B95" w14:textId="5D42ABBD" w:rsidR="00030CD8" w:rsidRPr="009B2843" w:rsidRDefault="00331B01" w:rsidP="009B2843">
      <w:pPr>
        <w:spacing w:after="0" w:line="276" w:lineRule="auto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K</w:t>
      </w:r>
      <w:r w:rsidR="0064745A" w:rsidRPr="0064745A">
        <w:rPr>
          <w:rFonts w:ascii="Arial Narrow" w:hAnsi="Arial Narrow"/>
          <w:b/>
          <w:bCs/>
          <w:sz w:val="40"/>
          <w:szCs w:val="40"/>
        </w:rPr>
        <w:t>ujawsko-</w:t>
      </w:r>
      <w:r>
        <w:rPr>
          <w:rFonts w:ascii="Arial Narrow" w:hAnsi="Arial Narrow"/>
          <w:b/>
          <w:bCs/>
          <w:sz w:val="40"/>
          <w:szCs w:val="40"/>
        </w:rPr>
        <w:t>P</w:t>
      </w:r>
      <w:r w:rsidR="0064745A" w:rsidRPr="0064745A">
        <w:rPr>
          <w:rFonts w:ascii="Arial Narrow" w:hAnsi="Arial Narrow"/>
          <w:b/>
          <w:bCs/>
          <w:sz w:val="40"/>
          <w:szCs w:val="40"/>
        </w:rPr>
        <w:t>omorskiego na lata 2021-2027</w:t>
      </w:r>
    </w:p>
    <w:p w14:paraId="595DE3C3" w14:textId="73BF597B" w:rsidR="00030CD8" w:rsidRPr="005C6320" w:rsidRDefault="00030CD8" w:rsidP="005C6320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5C6320">
        <w:rPr>
          <w:rFonts w:ascii="Arial Narrow" w:hAnsi="Arial Narrow" w:cstheme="minorHAnsi"/>
          <w:sz w:val="24"/>
          <w:szCs w:val="24"/>
        </w:rPr>
        <w:t xml:space="preserve">Stowarzyszenie WŁOF – Zintegrowane Inwestycje Terytorialne Miejskiego Obszaru Funkcjonalnego Włocławka zaprasza do </w:t>
      </w:r>
      <w:r w:rsidR="00255C59" w:rsidRPr="005C6320">
        <w:rPr>
          <w:rFonts w:ascii="Arial Narrow" w:hAnsi="Arial Narrow" w:cstheme="minorHAnsi"/>
          <w:sz w:val="24"/>
          <w:szCs w:val="24"/>
        </w:rPr>
        <w:t xml:space="preserve">udziału w </w:t>
      </w:r>
      <w:r w:rsidRPr="005C6320">
        <w:rPr>
          <w:rFonts w:ascii="Arial Narrow" w:hAnsi="Arial Narrow" w:cstheme="minorHAnsi"/>
          <w:sz w:val="24"/>
          <w:szCs w:val="24"/>
        </w:rPr>
        <w:t>konsultacj</w:t>
      </w:r>
      <w:r w:rsidR="00255C59" w:rsidRPr="005C6320">
        <w:rPr>
          <w:rFonts w:ascii="Arial Narrow" w:hAnsi="Arial Narrow" w:cstheme="minorHAnsi"/>
          <w:sz w:val="24"/>
          <w:szCs w:val="24"/>
        </w:rPr>
        <w:t xml:space="preserve">ach </w:t>
      </w:r>
      <w:r w:rsidRPr="005C6320">
        <w:rPr>
          <w:rFonts w:ascii="Arial Narrow" w:hAnsi="Arial Narrow" w:cstheme="minorHAnsi"/>
          <w:sz w:val="24"/>
          <w:szCs w:val="24"/>
        </w:rPr>
        <w:t>społecznych projektu</w:t>
      </w:r>
      <w:r w:rsidR="00EB0B42">
        <w:rPr>
          <w:rFonts w:ascii="Arial Narrow" w:hAnsi="Arial Narrow" w:cstheme="minorHAnsi"/>
          <w:sz w:val="24"/>
          <w:szCs w:val="24"/>
        </w:rPr>
        <w:br/>
      </w:r>
      <w:r w:rsidR="000C2D31">
        <w:rPr>
          <w:rFonts w:ascii="Arial Narrow" w:hAnsi="Arial Narrow" w:cstheme="minorHAnsi"/>
          <w:sz w:val="24"/>
          <w:szCs w:val="24"/>
        </w:rPr>
        <w:t>I</w:t>
      </w:r>
      <w:r w:rsidR="00EB0B42">
        <w:rPr>
          <w:rFonts w:ascii="Arial Narrow" w:hAnsi="Arial Narrow" w:cstheme="minorHAnsi"/>
          <w:sz w:val="24"/>
          <w:szCs w:val="24"/>
        </w:rPr>
        <w:t xml:space="preserve">II </w:t>
      </w:r>
      <w:r w:rsidR="00911C77">
        <w:rPr>
          <w:rFonts w:ascii="Arial Narrow" w:hAnsi="Arial Narrow" w:cstheme="minorHAnsi"/>
          <w:sz w:val="24"/>
          <w:szCs w:val="24"/>
        </w:rPr>
        <w:t xml:space="preserve">aktualizacji </w:t>
      </w:r>
      <w:r w:rsidRPr="005C6320">
        <w:rPr>
          <w:rFonts w:ascii="Arial Narrow" w:hAnsi="Arial Narrow" w:cstheme="minorHAnsi"/>
          <w:sz w:val="24"/>
          <w:szCs w:val="24"/>
        </w:rPr>
        <w:t>Strategii Terytorialnej Miejskiego Obszaru Funkcjonalnego Włocławka.</w:t>
      </w:r>
    </w:p>
    <w:p w14:paraId="17FC556F" w14:textId="3B20C8AD" w:rsidR="002A05D7" w:rsidRPr="00782754" w:rsidRDefault="00700BAF" w:rsidP="00782754">
      <w:pPr>
        <w:spacing w:line="276" w:lineRule="auto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782754">
        <w:rPr>
          <w:rFonts w:ascii="Arial Narrow" w:hAnsi="Arial Narrow" w:cstheme="minorHAnsi"/>
          <w:b/>
          <w:bCs/>
          <w:sz w:val="28"/>
          <w:szCs w:val="28"/>
        </w:rPr>
        <w:t xml:space="preserve">Konsultacje społeczne prowadzone będą w dniach od </w:t>
      </w:r>
      <w:r w:rsidR="000C2D31">
        <w:rPr>
          <w:rFonts w:ascii="Arial Narrow" w:hAnsi="Arial Narrow" w:cstheme="minorHAnsi"/>
          <w:b/>
          <w:bCs/>
          <w:sz w:val="28"/>
          <w:szCs w:val="28"/>
        </w:rPr>
        <w:t>23 czerwca</w:t>
      </w:r>
      <w:r w:rsidR="00EB0B42">
        <w:rPr>
          <w:rFonts w:ascii="Arial Narrow" w:hAnsi="Arial Narrow" w:cstheme="minorHAnsi"/>
          <w:b/>
          <w:bCs/>
          <w:sz w:val="28"/>
          <w:szCs w:val="28"/>
        </w:rPr>
        <w:t xml:space="preserve"> do </w:t>
      </w:r>
      <w:r w:rsidR="000C2D31">
        <w:rPr>
          <w:rFonts w:ascii="Arial Narrow" w:hAnsi="Arial Narrow" w:cstheme="minorHAnsi"/>
          <w:b/>
          <w:bCs/>
          <w:sz w:val="28"/>
          <w:szCs w:val="28"/>
        </w:rPr>
        <w:t>14 lipca</w:t>
      </w:r>
      <w:r w:rsidR="00EB0B42">
        <w:rPr>
          <w:rFonts w:ascii="Arial Narrow" w:hAnsi="Arial Narrow" w:cstheme="minorHAnsi"/>
          <w:b/>
          <w:bCs/>
          <w:sz w:val="28"/>
          <w:szCs w:val="28"/>
        </w:rPr>
        <w:t xml:space="preserve"> 2025r. do </w:t>
      </w:r>
      <w:r w:rsidR="005B1B8B">
        <w:rPr>
          <w:rFonts w:ascii="Arial Narrow" w:hAnsi="Arial Narrow" w:cstheme="minorHAnsi"/>
          <w:b/>
          <w:bCs/>
          <w:sz w:val="28"/>
          <w:szCs w:val="28"/>
        </w:rPr>
        <w:t>godz. 1</w:t>
      </w:r>
      <w:r w:rsidR="003C1DDA">
        <w:rPr>
          <w:rFonts w:ascii="Arial Narrow" w:hAnsi="Arial Narrow" w:cstheme="minorHAnsi"/>
          <w:b/>
          <w:bCs/>
          <w:sz w:val="28"/>
          <w:szCs w:val="28"/>
        </w:rPr>
        <w:t>5</w:t>
      </w:r>
      <w:r w:rsidR="005B1B8B">
        <w:rPr>
          <w:rFonts w:ascii="Arial Narrow" w:hAnsi="Arial Narrow" w:cstheme="minorHAnsi"/>
          <w:b/>
          <w:bCs/>
          <w:sz w:val="28"/>
          <w:szCs w:val="28"/>
        </w:rPr>
        <w:t>:</w:t>
      </w:r>
      <w:r w:rsidR="002A0C63">
        <w:rPr>
          <w:rFonts w:ascii="Arial Narrow" w:hAnsi="Arial Narrow" w:cstheme="minorHAnsi"/>
          <w:b/>
          <w:bCs/>
          <w:sz w:val="28"/>
          <w:szCs w:val="28"/>
        </w:rPr>
        <w:t>0</w:t>
      </w:r>
      <w:r w:rsidR="005B1B8B">
        <w:rPr>
          <w:rFonts w:ascii="Arial Narrow" w:hAnsi="Arial Narrow" w:cstheme="minorHAnsi"/>
          <w:b/>
          <w:bCs/>
          <w:sz w:val="28"/>
          <w:szCs w:val="28"/>
        </w:rPr>
        <w:t>0</w:t>
      </w:r>
    </w:p>
    <w:p w14:paraId="5D4CE58D" w14:textId="730EC083" w:rsidR="0021171A" w:rsidRPr="002A05D7" w:rsidRDefault="0021171A" w:rsidP="0021171A">
      <w:pPr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  <w:u w:val="single"/>
        </w:rPr>
      </w:pPr>
      <w:r w:rsidRPr="002A05D7">
        <w:rPr>
          <w:rFonts w:ascii="Arial Narrow" w:hAnsi="Arial Narrow" w:cstheme="minorHAnsi"/>
          <w:b/>
          <w:bCs/>
          <w:sz w:val="24"/>
          <w:szCs w:val="24"/>
          <w:u w:val="single"/>
        </w:rPr>
        <w:t>Zainteresowani mogą zapoznać się z projektem dokumentu:</w:t>
      </w:r>
    </w:p>
    <w:p w14:paraId="12D01128" w14:textId="77777777" w:rsidR="00B433C4" w:rsidRPr="00B433C4" w:rsidRDefault="0021171A" w:rsidP="00B433C4">
      <w:pPr>
        <w:pStyle w:val="Akapitzlist"/>
        <w:numPr>
          <w:ilvl w:val="0"/>
          <w:numId w:val="14"/>
        </w:numPr>
        <w:spacing w:line="276" w:lineRule="auto"/>
        <w:ind w:left="709" w:hanging="289"/>
        <w:jc w:val="both"/>
        <w:rPr>
          <w:rStyle w:val="markedcontent"/>
          <w:rFonts w:ascii="Arial Narrow" w:hAnsi="Arial Narrow" w:cstheme="minorHAnsi"/>
          <w:b/>
          <w:bCs/>
          <w:sz w:val="24"/>
          <w:szCs w:val="24"/>
        </w:rPr>
      </w:pPr>
      <w:r w:rsidRPr="00A630CB">
        <w:rPr>
          <w:rFonts w:ascii="Arial Narrow" w:hAnsi="Arial Narrow" w:cstheme="minorHAnsi"/>
          <w:sz w:val="24"/>
          <w:szCs w:val="24"/>
        </w:rPr>
        <w:t>w siedzibie</w:t>
      </w:r>
      <w:r w:rsidRPr="00A630CB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A630CB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Stowarzyszenia WŁOF – Zintegrowane Inwestycje Terytorialne Miejskiego Obszaru Funkcjonalnego Włocławka, ul. </w:t>
      </w:r>
      <w:r w:rsidR="00911C77" w:rsidRPr="00A630CB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>Ptasia 2A,</w:t>
      </w:r>
      <w:r w:rsidRPr="00A630CB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 87-800 Włocławek</w:t>
      </w:r>
    </w:p>
    <w:p w14:paraId="5CB84C78" w14:textId="27840ADC" w:rsidR="002A05D7" w:rsidRPr="00B433C4" w:rsidRDefault="0021171A" w:rsidP="00B433C4">
      <w:pPr>
        <w:pStyle w:val="Akapitzlist"/>
        <w:numPr>
          <w:ilvl w:val="0"/>
          <w:numId w:val="14"/>
        </w:numPr>
        <w:spacing w:line="276" w:lineRule="auto"/>
        <w:ind w:left="709" w:hanging="289"/>
        <w:jc w:val="both"/>
        <w:rPr>
          <w:rStyle w:val="Hipercze"/>
          <w:rFonts w:ascii="Arial Narrow" w:hAnsi="Arial Narrow" w:cstheme="minorHAnsi"/>
          <w:b/>
          <w:bCs/>
          <w:color w:val="auto"/>
          <w:sz w:val="24"/>
          <w:szCs w:val="24"/>
          <w:u w:val="none"/>
        </w:rPr>
      </w:pPr>
      <w:r w:rsidRPr="00B433C4">
        <w:rPr>
          <w:rFonts w:ascii="Arial Narrow" w:hAnsi="Arial Narrow" w:cstheme="minorHAnsi"/>
          <w:sz w:val="24"/>
          <w:szCs w:val="24"/>
        </w:rPr>
        <w:t>na stron</w:t>
      </w:r>
      <w:r w:rsidR="009549B7" w:rsidRPr="00B433C4">
        <w:rPr>
          <w:rFonts w:ascii="Arial Narrow" w:hAnsi="Arial Narrow" w:cstheme="minorHAnsi"/>
          <w:sz w:val="24"/>
          <w:szCs w:val="24"/>
        </w:rPr>
        <w:t>ie</w:t>
      </w:r>
      <w:r w:rsidRPr="00B433C4">
        <w:rPr>
          <w:rFonts w:ascii="Arial Narrow" w:hAnsi="Arial Narrow" w:cstheme="minorHAnsi"/>
          <w:sz w:val="24"/>
          <w:szCs w:val="24"/>
        </w:rPr>
        <w:t xml:space="preserve"> internetow</w:t>
      </w:r>
      <w:r w:rsidR="009549B7" w:rsidRPr="00B433C4">
        <w:rPr>
          <w:rFonts w:ascii="Arial Narrow" w:hAnsi="Arial Narrow" w:cstheme="minorHAnsi"/>
          <w:sz w:val="24"/>
          <w:szCs w:val="24"/>
        </w:rPr>
        <w:t>ej</w:t>
      </w:r>
      <w:r w:rsidRPr="00B433C4">
        <w:rPr>
          <w:rFonts w:ascii="Arial Narrow" w:hAnsi="Arial Narrow" w:cstheme="minorHAnsi"/>
          <w:color w:val="0070C0"/>
          <w:sz w:val="24"/>
          <w:szCs w:val="24"/>
        </w:rPr>
        <w:t xml:space="preserve">: </w:t>
      </w:r>
      <w:hyperlink r:id="rId6" w:history="1">
        <w:r w:rsidRPr="00B433C4">
          <w:rPr>
            <w:rStyle w:val="Hipercze"/>
            <w:rFonts w:ascii="Arial Narrow" w:hAnsi="Arial Narrow" w:cstheme="minorHAnsi"/>
            <w:color w:val="0070C0"/>
            <w:sz w:val="24"/>
            <w:szCs w:val="24"/>
          </w:rPr>
          <w:t>http://www.wlof.wloclawek.eu/</w:t>
        </w:r>
      </w:hyperlink>
      <w:r w:rsidR="009549B7" w:rsidRPr="00B433C4">
        <w:rPr>
          <w:rStyle w:val="Hipercze"/>
          <w:rFonts w:ascii="Arial Narrow" w:hAnsi="Arial Narrow" w:cstheme="minorHAnsi"/>
          <w:color w:val="0070C0"/>
          <w:sz w:val="24"/>
          <w:szCs w:val="24"/>
          <w:u w:val="none"/>
        </w:rPr>
        <w:t xml:space="preserve"> </w:t>
      </w:r>
      <w:r w:rsidR="00A630CB" w:rsidRPr="00B433C4">
        <w:rPr>
          <w:rStyle w:val="Hipercze"/>
          <w:rFonts w:ascii="Arial Narrow" w:hAnsi="Arial Narrow" w:cstheme="minorHAnsi"/>
          <w:color w:val="0070C0"/>
          <w:sz w:val="24"/>
          <w:szCs w:val="24"/>
          <w:u w:val="none"/>
        </w:rPr>
        <w:t>;</w:t>
      </w:r>
      <w:r w:rsidR="00B433C4" w:rsidRPr="00B433C4">
        <w:t xml:space="preserve"> </w:t>
      </w:r>
      <w:hyperlink r:id="rId7" w:history="1">
        <w:r w:rsidR="00E50750" w:rsidRPr="00F8113E">
          <w:rPr>
            <w:rStyle w:val="Hipercze"/>
            <w:rFonts w:ascii="Arial Narrow" w:hAnsi="Arial Narrow" w:cstheme="minorHAnsi"/>
            <w:sz w:val="24"/>
            <w:szCs w:val="24"/>
          </w:rPr>
          <w:t>https://wlof.wloclawek.eu/strona-3423-konsultacje_sp</w:t>
        </w:r>
        <w:r w:rsidR="00E50750" w:rsidRPr="00F8113E">
          <w:rPr>
            <w:rStyle w:val="Hipercze"/>
            <w:rFonts w:ascii="Arial Narrow" w:hAnsi="Arial Narrow" w:cstheme="minorHAnsi"/>
            <w:sz w:val="24"/>
            <w:szCs w:val="24"/>
          </w:rPr>
          <w:t>oleczne_iii_aktualizacji.html</w:t>
        </w:r>
      </w:hyperlink>
      <w:r w:rsidR="00E50750">
        <w:rPr>
          <w:rStyle w:val="Hipercze"/>
          <w:rFonts w:ascii="Arial Narrow" w:hAnsi="Arial Narrow" w:cstheme="minorHAnsi"/>
          <w:color w:val="0070C0"/>
          <w:sz w:val="24"/>
          <w:szCs w:val="24"/>
          <w:u w:val="none"/>
        </w:rPr>
        <w:t xml:space="preserve"> </w:t>
      </w:r>
      <w:r w:rsidR="00ED7393" w:rsidRPr="00B433C4">
        <w:rPr>
          <w:rStyle w:val="Hipercze"/>
          <w:rFonts w:ascii="Arial Narrow" w:hAnsi="Arial Narrow" w:cstheme="minorHAnsi"/>
          <w:color w:val="0070C0"/>
          <w:sz w:val="24"/>
          <w:szCs w:val="24"/>
          <w:u w:val="none"/>
        </w:rPr>
        <w:t xml:space="preserve"> </w:t>
      </w:r>
      <w:r w:rsidR="00D43363" w:rsidRPr="00B433C4">
        <w:rPr>
          <w:rStyle w:val="Hipercze"/>
          <w:rFonts w:ascii="Arial Narrow" w:hAnsi="Arial Narrow" w:cstheme="minorHAnsi"/>
          <w:color w:val="auto"/>
          <w:sz w:val="24"/>
          <w:szCs w:val="24"/>
          <w:u w:val="none"/>
        </w:rPr>
        <w:t>i</w:t>
      </w:r>
      <w:r w:rsidR="00D43363" w:rsidRPr="00B433C4">
        <w:rPr>
          <w:rStyle w:val="Hipercze"/>
          <w:rFonts w:ascii="Arial Narrow" w:hAnsi="Arial Narrow" w:cstheme="minorHAnsi"/>
          <w:color w:val="0070C0"/>
          <w:sz w:val="24"/>
          <w:szCs w:val="24"/>
          <w:u w:val="none"/>
        </w:rPr>
        <w:t xml:space="preserve"> </w:t>
      </w:r>
      <w:r w:rsidR="00D43363" w:rsidRPr="00B433C4">
        <w:rPr>
          <w:rStyle w:val="markedcontent"/>
          <w:rFonts w:ascii="Arial Narrow" w:hAnsi="Arial Narrow" w:cstheme="minorHAnsi"/>
          <w:sz w:val="24"/>
          <w:szCs w:val="24"/>
        </w:rPr>
        <w:t>oficjalnych stronach internetowych jednostek samorządu terytorialnego MOF Włocławka.</w:t>
      </w:r>
    </w:p>
    <w:p w14:paraId="38835E2B" w14:textId="0ED8AC36" w:rsidR="00B62B4B" w:rsidRPr="002A05D7" w:rsidRDefault="00B62B4B" w:rsidP="00B62B4B">
      <w:pPr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  <w:u w:val="single"/>
        </w:rPr>
      </w:pPr>
      <w:r w:rsidRPr="002A05D7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Uwagi i opinie do projektu </w:t>
      </w:r>
      <w:r w:rsidR="00EB0B42">
        <w:rPr>
          <w:rFonts w:ascii="Arial Narrow" w:hAnsi="Arial Narrow" w:cstheme="minorHAnsi"/>
          <w:b/>
          <w:bCs/>
          <w:sz w:val="24"/>
          <w:szCs w:val="24"/>
          <w:u w:val="single"/>
        </w:rPr>
        <w:t>II</w:t>
      </w:r>
      <w:r w:rsidR="000C2D31">
        <w:rPr>
          <w:rFonts w:ascii="Arial Narrow" w:hAnsi="Arial Narrow" w:cstheme="minorHAnsi"/>
          <w:b/>
          <w:bCs/>
          <w:sz w:val="24"/>
          <w:szCs w:val="24"/>
          <w:u w:val="single"/>
        </w:rPr>
        <w:t>I</w:t>
      </w:r>
      <w:r w:rsidR="00EB0B42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 </w:t>
      </w:r>
      <w:r w:rsidR="00911C77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aktualizacji </w:t>
      </w:r>
      <w:r w:rsidRPr="002A05D7">
        <w:rPr>
          <w:rFonts w:ascii="Arial Narrow" w:hAnsi="Arial Narrow" w:cstheme="minorHAnsi"/>
          <w:b/>
          <w:bCs/>
          <w:sz w:val="24"/>
          <w:szCs w:val="24"/>
          <w:u w:val="single"/>
        </w:rPr>
        <w:t>Strategii można składać w następujący sposób:</w:t>
      </w:r>
    </w:p>
    <w:p w14:paraId="186C8E31" w14:textId="77777777" w:rsidR="003032E7" w:rsidRPr="003032E7" w:rsidRDefault="003032E7" w:rsidP="003032E7">
      <w:pPr>
        <w:numPr>
          <w:ilvl w:val="0"/>
          <w:numId w:val="22"/>
        </w:numPr>
        <w:spacing w:line="276" w:lineRule="auto"/>
        <w:contextualSpacing/>
        <w:jc w:val="both"/>
        <w:rPr>
          <w:rFonts w:ascii="Arial Narrow" w:hAnsi="Arial Narrow"/>
          <w:kern w:val="0"/>
          <w:sz w:val="24"/>
          <w:szCs w:val="24"/>
          <w:u w:val="single"/>
          <w14:ligatures w14:val="none"/>
        </w:rPr>
      </w:pPr>
      <w:bookmarkStart w:id="0" w:name="_Hlk139353706"/>
      <w:r w:rsidRPr="003032E7">
        <w:rPr>
          <w:rFonts w:ascii="Arial Narrow" w:hAnsi="Arial Narrow"/>
          <w:kern w:val="0"/>
          <w:sz w:val="24"/>
          <w:szCs w:val="24"/>
          <w:u w:val="single"/>
          <w14:ligatures w14:val="none"/>
        </w:rPr>
        <w:t>pisemnie:</w:t>
      </w:r>
    </w:p>
    <w:p w14:paraId="1797B9EE" w14:textId="77777777" w:rsidR="003032E7" w:rsidRPr="003032E7" w:rsidRDefault="003032E7" w:rsidP="003032E7">
      <w:pPr>
        <w:numPr>
          <w:ilvl w:val="0"/>
          <w:numId w:val="23"/>
        </w:numPr>
        <w:spacing w:line="276" w:lineRule="auto"/>
        <w:contextualSpacing/>
        <w:jc w:val="both"/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</w:pPr>
      <w:r w:rsidRPr="003032E7">
        <w:rPr>
          <w:rFonts w:ascii="Arial Narrow" w:hAnsi="Arial Narrow"/>
          <w:kern w:val="0"/>
          <w:sz w:val="24"/>
          <w:szCs w:val="24"/>
          <w14:ligatures w14:val="none"/>
        </w:rPr>
        <w:t xml:space="preserve">za pośrednictwem poczty lub osobiste dostarczenie do siedziby </w:t>
      </w:r>
      <w:r w:rsidRPr="003032E7"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  <w:t>Stowarzyszenia WŁOF – Zintegrowane Inwestycje Terytorialne Miejskiego Obszaru Funkcjonalnego Włocławka, ul. Ptasia 2A, 87-800 Włocławek (pokój nr 15, I piętro).</w:t>
      </w:r>
    </w:p>
    <w:bookmarkEnd w:id="0"/>
    <w:p w14:paraId="32C4A7EB" w14:textId="4547A5D7" w:rsidR="003032E7" w:rsidRPr="003032E7" w:rsidRDefault="003032E7" w:rsidP="003032E7">
      <w:pPr>
        <w:spacing w:line="276" w:lineRule="auto"/>
        <w:ind w:firstLine="6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14:paraId="3D6AAEA6" w14:textId="77777777" w:rsidR="003032E7" w:rsidRPr="003032E7" w:rsidRDefault="003032E7" w:rsidP="003032E7">
      <w:pPr>
        <w:numPr>
          <w:ilvl w:val="0"/>
          <w:numId w:val="24"/>
        </w:numPr>
        <w:spacing w:after="0"/>
        <w:contextualSpacing/>
        <w:rPr>
          <w:rFonts w:ascii="Arial Narrow" w:hAnsi="Arial Narrow"/>
          <w:u w:val="single"/>
        </w:rPr>
      </w:pPr>
      <w:bookmarkStart w:id="1" w:name="_Hlk139353721"/>
      <w:r w:rsidRPr="003032E7">
        <w:rPr>
          <w:rFonts w:ascii="Arial Narrow" w:hAnsi="Arial Narrow"/>
          <w:u w:val="single"/>
        </w:rPr>
        <w:t>elektronicznie:</w:t>
      </w:r>
    </w:p>
    <w:p w14:paraId="40BAECB3" w14:textId="50D4D8C8" w:rsidR="003032E7" w:rsidRPr="006A163B" w:rsidRDefault="003032E7" w:rsidP="003032E7">
      <w:pPr>
        <w:pStyle w:val="Akapitzlist"/>
        <w:numPr>
          <w:ilvl w:val="0"/>
          <w:numId w:val="21"/>
        </w:numPr>
        <w:spacing w:after="0"/>
        <w:jc w:val="both"/>
        <w:rPr>
          <w:rFonts w:ascii="Arial Narrow" w:hAnsi="Arial Narrow" w:cstheme="minorHAnsi"/>
          <w:color w:val="0070C0"/>
          <w:kern w:val="0"/>
          <w:sz w:val="24"/>
          <w:szCs w:val="24"/>
          <w14:ligatures w14:val="none"/>
        </w:rPr>
      </w:pPr>
      <w:r w:rsidRPr="003032E7"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  <w:t xml:space="preserve">za pomocą </w:t>
      </w:r>
      <w:r w:rsidRPr="003032E7">
        <w:rPr>
          <w:rFonts w:ascii="Arial Narrow" w:hAnsi="Arial Narrow" w:cs="Calibri"/>
          <w:color w:val="000000" w:themeColor="text1"/>
          <w:kern w:val="0"/>
          <w:sz w:val="24"/>
          <w:szCs w:val="24"/>
          <w14:ligatures w14:val="none"/>
        </w:rPr>
        <w:t xml:space="preserve">środków komunikacji elektronicznej bez konieczności opatrywania ich bezpiecznym podpisem elektronicznym </w:t>
      </w:r>
      <w:r w:rsidRPr="003032E7"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  <w:t xml:space="preserve">na adres: </w:t>
      </w:r>
      <w:hyperlink r:id="rId8" w:history="1">
        <w:r w:rsidRPr="006A163B">
          <w:rPr>
            <w:rFonts w:ascii="Arial Narrow" w:hAnsi="Arial Narrow" w:cstheme="minorHAnsi"/>
            <w:color w:val="0070C0"/>
            <w:kern w:val="0"/>
            <w:sz w:val="24"/>
            <w:szCs w:val="24"/>
            <w:u w:val="single"/>
            <w14:ligatures w14:val="none"/>
          </w:rPr>
          <w:t>biuro@wlof.wloclawek.eu</w:t>
        </w:r>
      </w:hyperlink>
      <w:r w:rsidRPr="006A163B">
        <w:rPr>
          <w:rFonts w:ascii="Arial Narrow" w:hAnsi="Arial Narrow" w:cstheme="minorHAnsi"/>
          <w:color w:val="0070C0"/>
          <w:kern w:val="0"/>
          <w:sz w:val="24"/>
          <w:szCs w:val="24"/>
          <w14:ligatures w14:val="none"/>
        </w:rPr>
        <w:t xml:space="preserve"> </w:t>
      </w:r>
    </w:p>
    <w:p w14:paraId="5E175310" w14:textId="77777777" w:rsidR="003032E7" w:rsidRPr="003032E7" w:rsidRDefault="003032E7" w:rsidP="003032E7">
      <w:pPr>
        <w:spacing w:after="0"/>
        <w:ind w:left="720"/>
        <w:contextualSpacing/>
        <w:jc w:val="both"/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</w:pPr>
    </w:p>
    <w:p w14:paraId="3FDA63F4" w14:textId="77777777" w:rsidR="003032E7" w:rsidRPr="003032E7" w:rsidRDefault="003032E7" w:rsidP="003032E7">
      <w:pPr>
        <w:numPr>
          <w:ilvl w:val="0"/>
          <w:numId w:val="25"/>
        </w:numPr>
        <w:contextualSpacing/>
        <w:rPr>
          <w:rFonts w:ascii="Arial Narrow" w:hAnsi="Arial Narrow" w:cstheme="minorHAnsi"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3032E7">
        <w:rPr>
          <w:rFonts w:ascii="Arial Narrow" w:hAnsi="Arial Narrow" w:cstheme="minorHAnsi"/>
          <w:color w:val="000000" w:themeColor="text1"/>
          <w:kern w:val="0"/>
          <w:sz w:val="24"/>
          <w:szCs w:val="24"/>
          <w:u w:val="single"/>
          <w14:ligatures w14:val="none"/>
        </w:rPr>
        <w:t>ustnie:</w:t>
      </w:r>
    </w:p>
    <w:p w14:paraId="38396AFF" w14:textId="77777777" w:rsidR="003032E7" w:rsidRPr="003032E7" w:rsidRDefault="003032E7" w:rsidP="003032E7">
      <w:pPr>
        <w:numPr>
          <w:ilvl w:val="0"/>
          <w:numId w:val="18"/>
        </w:numPr>
        <w:spacing w:line="276" w:lineRule="auto"/>
        <w:contextualSpacing/>
        <w:jc w:val="both"/>
        <w:outlineLvl w:val="0"/>
        <w:rPr>
          <w:rFonts w:ascii="Arial Narrow" w:hAnsi="Arial Narrow" w:cs="Calibri"/>
          <w:color w:val="000000" w:themeColor="text1"/>
          <w:kern w:val="0"/>
          <w:sz w:val="24"/>
          <w:szCs w:val="24"/>
          <w14:ligatures w14:val="none"/>
        </w:rPr>
      </w:pPr>
      <w:r w:rsidRPr="003032E7">
        <w:rPr>
          <w:rFonts w:ascii="Arial Narrow" w:hAnsi="Arial Narrow" w:cs="Calibri"/>
          <w:color w:val="000000" w:themeColor="text1"/>
          <w:kern w:val="0"/>
          <w:sz w:val="24"/>
          <w:szCs w:val="24"/>
          <w14:ligatures w14:val="none"/>
        </w:rPr>
        <w:t xml:space="preserve">w ramach bezpośredniego kontaktu z pracownikami Biura Stowarzyszenia WŁOF-Zintegrowane Inwestycje Terytorialne Miejskiego Obszaru Funkcjonalnego Włocławka, ul. Ptasia 2A, 87-800 Włocławek </w:t>
      </w:r>
      <w:r w:rsidRPr="003032E7">
        <w:rPr>
          <w:rFonts w:ascii="Arial Narrow" w:hAnsi="Arial Narrow" w:cstheme="minorHAnsi"/>
          <w:color w:val="000000" w:themeColor="text1"/>
          <w:kern w:val="0"/>
          <w:sz w:val="24"/>
          <w:szCs w:val="24"/>
          <w14:ligatures w14:val="none"/>
        </w:rPr>
        <w:t>(pokój nr 15, I piętro)</w:t>
      </w:r>
      <w:r w:rsidRPr="003032E7">
        <w:rPr>
          <w:rFonts w:ascii="Arial Narrow" w:hAnsi="Arial Narrow" w:cs="Calibri"/>
          <w:color w:val="000000" w:themeColor="text1"/>
          <w:kern w:val="0"/>
          <w:sz w:val="24"/>
          <w:szCs w:val="24"/>
          <w14:ligatures w14:val="none"/>
        </w:rPr>
        <w:t>, z możliwością zgłoszenia uwag i wniosków poprzez wypełnienie formularza konsultacyjnego w formie pisemnej oraz ustnej do protokołu.</w:t>
      </w:r>
    </w:p>
    <w:bookmarkEnd w:id="1"/>
    <w:p w14:paraId="42476C03" w14:textId="77777777" w:rsidR="00B62B4B" w:rsidRPr="005C6320" w:rsidRDefault="00B62B4B" w:rsidP="00B62B4B">
      <w:pPr>
        <w:pStyle w:val="Akapitzlist"/>
        <w:spacing w:line="276" w:lineRule="auto"/>
        <w:jc w:val="both"/>
        <w:rPr>
          <w:rStyle w:val="markedcontent"/>
          <w:rFonts w:ascii="Arial Narrow" w:hAnsi="Arial Narrow"/>
          <w:sz w:val="24"/>
          <w:szCs w:val="24"/>
        </w:rPr>
      </w:pPr>
    </w:p>
    <w:p w14:paraId="28EAA38E" w14:textId="76C2DD2A" w:rsidR="000952D9" w:rsidRPr="000952D9" w:rsidRDefault="000952D9" w:rsidP="000952D9">
      <w:pPr>
        <w:spacing w:line="276" w:lineRule="auto"/>
        <w:jc w:val="center"/>
        <w:rPr>
          <w:rFonts w:ascii="Arial Narrow" w:hAnsi="Arial Narrow" w:cstheme="minorHAnsi"/>
          <w:b/>
          <w:bCs/>
          <w:color w:val="000000" w:themeColor="text1"/>
          <w:sz w:val="24"/>
          <w:szCs w:val="24"/>
        </w:rPr>
      </w:pPr>
      <w:r w:rsidRPr="000952D9">
        <w:rPr>
          <w:rFonts w:ascii="Arial Narrow" w:hAnsi="Arial Narrow" w:cstheme="minorHAnsi"/>
          <w:b/>
          <w:bCs/>
          <w:color w:val="000000" w:themeColor="text1"/>
          <w:sz w:val="24"/>
          <w:szCs w:val="24"/>
        </w:rPr>
        <w:t>Konsultacje społeczne odnoszą się tylko i wyłącznie do zakresu zmienianego, a nie do ustaleń wcześniej podjętych, nieobjętych zmianą. Zakres zaktualizowanych treści został zawarty w wykazie zmian.</w:t>
      </w:r>
    </w:p>
    <w:p w14:paraId="09826D7E" w14:textId="77777777" w:rsidR="00EB0B42" w:rsidRPr="00EB0B42" w:rsidRDefault="005113EF" w:rsidP="00EB0B42">
      <w:pPr>
        <w:spacing w:line="276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113EF">
        <w:rPr>
          <w:rFonts w:ascii="Arial Narrow" w:hAnsi="Arial Narrow" w:cstheme="minorHAnsi"/>
          <w:color w:val="000000" w:themeColor="text1"/>
          <w:sz w:val="24"/>
          <w:szCs w:val="24"/>
        </w:rPr>
        <w:t xml:space="preserve">Organem właściwym do rozpatrzenia uwag, wniosków i opinii jest </w:t>
      </w:r>
      <w:r w:rsidR="00EB0B42" w:rsidRPr="00EB0B42">
        <w:rPr>
          <w:rFonts w:ascii="Arial Narrow" w:hAnsi="Arial Narrow" w:cstheme="minorHAnsi"/>
          <w:color w:val="000000" w:themeColor="text1"/>
          <w:sz w:val="24"/>
          <w:szCs w:val="24"/>
        </w:rPr>
        <w:t xml:space="preserve">Zarząd Stowarzyszenia WŁOF – Zintegrowane Inwestycje Terytorialne miejskiego Obszaru Funkcjonalnego Włocławka. </w:t>
      </w:r>
    </w:p>
    <w:p w14:paraId="51686C13" w14:textId="103585C3" w:rsidR="00011F03" w:rsidRDefault="002C6016" w:rsidP="00EF532B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736F5E">
        <w:rPr>
          <w:rFonts w:ascii="Arial Narrow" w:hAnsi="Arial Narrow"/>
        </w:rPr>
        <w:t>Uwagi złożone po upływie terminu konsultacj</w:t>
      </w:r>
      <w:r w:rsidR="00011F03">
        <w:rPr>
          <w:rFonts w:ascii="Arial Narrow" w:hAnsi="Arial Narrow"/>
        </w:rPr>
        <w:t>i nie będą rozpatrywane.</w:t>
      </w:r>
    </w:p>
    <w:p w14:paraId="28CE15E8" w14:textId="437F5A1F" w:rsidR="002C6016" w:rsidRPr="00736F5E" w:rsidRDefault="002C6016" w:rsidP="00EF532B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736F5E">
        <w:rPr>
          <w:rFonts w:ascii="Arial Narrow" w:hAnsi="Arial Narrow"/>
        </w:rPr>
        <w:t xml:space="preserve">Uwagi bez wymaganych informacji o </w:t>
      </w:r>
      <w:r w:rsidR="00EF532B">
        <w:rPr>
          <w:rFonts w:ascii="Arial Narrow" w:hAnsi="Arial Narrow"/>
        </w:rPr>
        <w:t>Z</w:t>
      </w:r>
      <w:r w:rsidRPr="00736F5E">
        <w:rPr>
          <w:rFonts w:ascii="Arial Narrow" w:hAnsi="Arial Narrow"/>
        </w:rPr>
        <w:t>głaszającym nie będą rozpatrywane.</w:t>
      </w:r>
    </w:p>
    <w:p w14:paraId="132EE43E" w14:textId="23660E9B" w:rsidR="00A33504" w:rsidRPr="00A630CB" w:rsidRDefault="002C6016" w:rsidP="004666C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630CB">
        <w:rPr>
          <w:rFonts w:ascii="Arial Narrow" w:hAnsi="Arial Narrow" w:cstheme="minorHAnsi"/>
          <w:color w:val="000000" w:themeColor="text1"/>
          <w:sz w:val="24"/>
          <w:szCs w:val="24"/>
        </w:rPr>
        <w:t>Sprawozdanie z przebiegu i wyników konsultacji zawierające w szczególności ustosunkowanie si</w:t>
      </w:r>
      <w:r w:rsidR="00736F5E" w:rsidRPr="00A630CB">
        <w:rPr>
          <w:rFonts w:ascii="Arial Narrow" w:hAnsi="Arial Narrow" w:cstheme="minorHAnsi"/>
          <w:color w:val="000000" w:themeColor="text1"/>
          <w:sz w:val="24"/>
          <w:szCs w:val="24"/>
        </w:rPr>
        <w:t>ę do</w:t>
      </w:r>
      <w:r w:rsidRPr="00A630CB">
        <w:rPr>
          <w:rFonts w:ascii="Arial Narrow" w:hAnsi="Arial Narrow" w:cstheme="minorHAnsi"/>
          <w:color w:val="000000" w:themeColor="text1"/>
          <w:sz w:val="24"/>
          <w:szCs w:val="24"/>
        </w:rPr>
        <w:t xml:space="preserve"> zgłoszonych uwag wraz z uzasadnieniem, zostanie zamieszczone na stronie</w:t>
      </w:r>
      <w:r w:rsidR="00736F5E" w:rsidRPr="00A630CB">
        <w:rPr>
          <w:rFonts w:ascii="Arial Narrow" w:hAnsi="Arial Narrow" w:cstheme="minorHAnsi"/>
          <w:color w:val="000000" w:themeColor="text1"/>
          <w:sz w:val="24"/>
          <w:szCs w:val="24"/>
        </w:rPr>
        <w:t xml:space="preserve"> internetowej </w:t>
      </w:r>
      <w:r w:rsidR="00736F5E" w:rsidRPr="00A630CB">
        <w:rPr>
          <w:rStyle w:val="markedcontent"/>
          <w:rFonts w:ascii="Arial Narrow" w:hAnsi="Arial Narrow" w:cstheme="minorHAnsi"/>
          <w:sz w:val="24"/>
          <w:szCs w:val="24"/>
        </w:rPr>
        <w:t xml:space="preserve">Stowarzyszenia WŁOF: </w:t>
      </w:r>
      <w:hyperlink r:id="rId9" w:history="1">
        <w:r w:rsidR="00736F5E" w:rsidRPr="00E40D8C">
          <w:rPr>
            <w:rStyle w:val="Hipercze"/>
            <w:rFonts w:ascii="Arial Narrow" w:hAnsi="Arial Narrow" w:cstheme="minorHAnsi"/>
            <w:color w:val="0070C0"/>
            <w:sz w:val="24"/>
            <w:szCs w:val="24"/>
          </w:rPr>
          <w:t>https://wlof.wloclawek.eu/</w:t>
        </w:r>
      </w:hyperlink>
      <w:r w:rsidR="00A630CB" w:rsidRPr="00E40D8C">
        <w:rPr>
          <w:rFonts w:ascii="Arial Narrow" w:hAnsi="Arial Narrow"/>
          <w:color w:val="0070C0"/>
          <w:sz w:val="24"/>
          <w:szCs w:val="24"/>
        </w:rPr>
        <w:t xml:space="preserve">; </w:t>
      </w:r>
      <w:hyperlink r:id="rId10" w:history="1">
        <w:r w:rsidR="00A630CB" w:rsidRPr="00B433C4">
          <w:rPr>
            <w:rStyle w:val="Hipercze"/>
            <w:rFonts w:ascii="Arial Narrow" w:hAnsi="Arial Narrow"/>
            <w:color w:val="0070C0"/>
            <w:sz w:val="24"/>
            <w:szCs w:val="24"/>
          </w:rPr>
          <w:t>https://wlof.wloclawek.eu/strona-3371-sprawozdanie_z_przebiegu_konsultacji.html</w:t>
        </w:r>
      </w:hyperlink>
      <w:r w:rsidR="00A630CB" w:rsidRPr="00A630CB">
        <w:rPr>
          <w:rFonts w:ascii="Arial Narrow" w:hAnsi="Arial Narrow"/>
          <w:sz w:val="24"/>
          <w:szCs w:val="24"/>
        </w:rPr>
        <w:t xml:space="preserve"> </w:t>
      </w:r>
      <w:r w:rsidR="00736F5E" w:rsidRPr="00A630CB">
        <w:rPr>
          <w:rStyle w:val="markedcontent"/>
          <w:rFonts w:ascii="Arial Narrow" w:hAnsi="Arial Narrow" w:cstheme="minorHAnsi"/>
          <w:sz w:val="24"/>
          <w:szCs w:val="24"/>
        </w:rPr>
        <w:t>oraz na oficjalnych stronach internetowych jednostek samorządu terytorialnego MOF Włocław</w:t>
      </w:r>
      <w:r w:rsidR="00782754" w:rsidRPr="00A630CB">
        <w:rPr>
          <w:rStyle w:val="markedcontent"/>
          <w:rFonts w:ascii="Arial Narrow" w:hAnsi="Arial Narrow" w:cstheme="minorHAnsi"/>
          <w:sz w:val="24"/>
          <w:szCs w:val="24"/>
        </w:rPr>
        <w:t>ka</w:t>
      </w:r>
      <w:bookmarkStart w:id="2" w:name="_Hlk136256255"/>
      <w:r w:rsidR="00736F5E" w:rsidRPr="00A630CB">
        <w:rPr>
          <w:rStyle w:val="markedcontent"/>
          <w:rFonts w:ascii="Arial Narrow" w:hAnsi="Arial Narrow" w:cstheme="minorHAnsi"/>
          <w:sz w:val="24"/>
          <w:szCs w:val="24"/>
        </w:rPr>
        <w:t xml:space="preserve"> nie później niż </w:t>
      </w:r>
      <w:r w:rsidR="0064745A" w:rsidRPr="00A630CB">
        <w:rPr>
          <w:rStyle w:val="markedcontent"/>
          <w:rFonts w:ascii="Arial Narrow" w:hAnsi="Arial Narrow" w:cstheme="minorHAnsi"/>
          <w:sz w:val="24"/>
          <w:szCs w:val="24"/>
        </w:rPr>
        <w:t xml:space="preserve"> </w:t>
      </w:r>
      <w:r w:rsidR="00736F5E" w:rsidRPr="00A630CB">
        <w:rPr>
          <w:rStyle w:val="markedcontent"/>
          <w:rFonts w:ascii="Arial Narrow" w:hAnsi="Arial Narrow" w:cstheme="minorHAnsi"/>
          <w:sz w:val="24"/>
          <w:szCs w:val="24"/>
        </w:rPr>
        <w:t xml:space="preserve">do 30 dni po zakończeniu konsultacji. </w:t>
      </w:r>
      <w:bookmarkEnd w:id="2"/>
      <w:r w:rsidR="00736F5E" w:rsidRPr="00A630CB">
        <w:rPr>
          <w:rStyle w:val="markedcontent"/>
          <w:rFonts w:ascii="Arial Narrow" w:hAnsi="Arial Narrow" w:cstheme="minorHAnsi"/>
          <w:sz w:val="24"/>
          <w:szCs w:val="24"/>
        </w:rPr>
        <w:t xml:space="preserve"> </w:t>
      </w:r>
    </w:p>
    <w:sectPr w:rsidR="00A33504" w:rsidRPr="00A630CB" w:rsidSect="007214A9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2C4B"/>
    <w:multiLevelType w:val="hybridMultilevel"/>
    <w:tmpl w:val="9BD8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562E"/>
    <w:multiLevelType w:val="hybridMultilevel"/>
    <w:tmpl w:val="D646C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5050"/>
    <w:multiLevelType w:val="hybridMultilevel"/>
    <w:tmpl w:val="8E388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860"/>
    <w:multiLevelType w:val="hybridMultilevel"/>
    <w:tmpl w:val="F30CC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316CD"/>
    <w:multiLevelType w:val="hybridMultilevel"/>
    <w:tmpl w:val="E5BA9D6E"/>
    <w:lvl w:ilvl="0" w:tplc="D65E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2D3"/>
    <w:multiLevelType w:val="hybridMultilevel"/>
    <w:tmpl w:val="623AA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1D19"/>
    <w:multiLevelType w:val="hybridMultilevel"/>
    <w:tmpl w:val="726AB212"/>
    <w:lvl w:ilvl="0" w:tplc="E68AF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91A1B"/>
    <w:multiLevelType w:val="hybridMultilevel"/>
    <w:tmpl w:val="0192B0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55CD8"/>
    <w:multiLevelType w:val="hybridMultilevel"/>
    <w:tmpl w:val="464661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E34E4"/>
    <w:multiLevelType w:val="hybridMultilevel"/>
    <w:tmpl w:val="7CC63AE4"/>
    <w:lvl w:ilvl="0" w:tplc="D65E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3255"/>
    <w:multiLevelType w:val="hybridMultilevel"/>
    <w:tmpl w:val="486A8F6A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43AAC"/>
    <w:multiLevelType w:val="hybridMultilevel"/>
    <w:tmpl w:val="DE9EF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6080F"/>
    <w:multiLevelType w:val="hybridMultilevel"/>
    <w:tmpl w:val="CACEC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1015C"/>
    <w:multiLevelType w:val="hybridMultilevel"/>
    <w:tmpl w:val="AB56A3E6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C51A3"/>
    <w:multiLevelType w:val="hybridMultilevel"/>
    <w:tmpl w:val="6C6A9916"/>
    <w:lvl w:ilvl="0" w:tplc="6A641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F448E"/>
    <w:multiLevelType w:val="hybridMultilevel"/>
    <w:tmpl w:val="B0900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B1446"/>
    <w:multiLevelType w:val="hybridMultilevel"/>
    <w:tmpl w:val="D01086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3CF6"/>
    <w:multiLevelType w:val="hybridMultilevel"/>
    <w:tmpl w:val="C2B40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90FAD"/>
    <w:multiLevelType w:val="hybridMultilevel"/>
    <w:tmpl w:val="17C650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5007C"/>
    <w:multiLevelType w:val="hybridMultilevel"/>
    <w:tmpl w:val="A47E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A6047"/>
    <w:multiLevelType w:val="hybridMultilevel"/>
    <w:tmpl w:val="81C84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F6776"/>
    <w:multiLevelType w:val="hybridMultilevel"/>
    <w:tmpl w:val="ED46441E"/>
    <w:lvl w:ilvl="0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22" w15:restartNumberingAfterBreak="0">
    <w:nsid w:val="716504D1"/>
    <w:multiLevelType w:val="hybridMultilevel"/>
    <w:tmpl w:val="EFF2A336"/>
    <w:lvl w:ilvl="0" w:tplc="025243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56334"/>
    <w:multiLevelType w:val="hybridMultilevel"/>
    <w:tmpl w:val="0E0C2B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F77F4D"/>
    <w:multiLevelType w:val="hybridMultilevel"/>
    <w:tmpl w:val="1BB654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09822252">
    <w:abstractNumId w:val="17"/>
  </w:num>
  <w:num w:numId="2" w16cid:durableId="322010482">
    <w:abstractNumId w:val="23"/>
  </w:num>
  <w:num w:numId="3" w16cid:durableId="886717685">
    <w:abstractNumId w:val="11"/>
  </w:num>
  <w:num w:numId="4" w16cid:durableId="1085999724">
    <w:abstractNumId w:val="1"/>
  </w:num>
  <w:num w:numId="5" w16cid:durableId="258871814">
    <w:abstractNumId w:val="9"/>
  </w:num>
  <w:num w:numId="6" w16cid:durableId="1330866513">
    <w:abstractNumId w:val="4"/>
  </w:num>
  <w:num w:numId="7" w16cid:durableId="1588265250">
    <w:abstractNumId w:val="8"/>
  </w:num>
  <w:num w:numId="8" w16cid:durableId="1210875692">
    <w:abstractNumId w:val="5"/>
  </w:num>
  <w:num w:numId="9" w16cid:durableId="809591931">
    <w:abstractNumId w:val="22"/>
  </w:num>
  <w:num w:numId="10" w16cid:durableId="164789365">
    <w:abstractNumId w:val="20"/>
  </w:num>
  <w:num w:numId="11" w16cid:durableId="1862696355">
    <w:abstractNumId w:val="14"/>
  </w:num>
  <w:num w:numId="12" w16cid:durableId="897202000">
    <w:abstractNumId w:val="0"/>
  </w:num>
  <w:num w:numId="13" w16cid:durableId="1327829083">
    <w:abstractNumId w:val="19"/>
  </w:num>
  <w:num w:numId="14" w16cid:durableId="26104526">
    <w:abstractNumId w:val="24"/>
  </w:num>
  <w:num w:numId="15" w16cid:durableId="1112745186">
    <w:abstractNumId w:val="21"/>
  </w:num>
  <w:num w:numId="16" w16cid:durableId="470903365">
    <w:abstractNumId w:val="12"/>
  </w:num>
  <w:num w:numId="17" w16cid:durableId="1049962828">
    <w:abstractNumId w:val="2"/>
  </w:num>
  <w:num w:numId="18" w16cid:durableId="688336475">
    <w:abstractNumId w:val="3"/>
  </w:num>
  <w:num w:numId="19" w16cid:durableId="122773321">
    <w:abstractNumId w:val="13"/>
  </w:num>
  <w:num w:numId="20" w16cid:durableId="474295319">
    <w:abstractNumId w:val="10"/>
  </w:num>
  <w:num w:numId="21" w16cid:durableId="312098531">
    <w:abstractNumId w:val="6"/>
  </w:num>
  <w:num w:numId="22" w16cid:durableId="117139646">
    <w:abstractNumId w:val="18"/>
  </w:num>
  <w:num w:numId="23" w16cid:durableId="982124105">
    <w:abstractNumId w:val="15"/>
  </w:num>
  <w:num w:numId="24" w16cid:durableId="991523764">
    <w:abstractNumId w:val="7"/>
  </w:num>
  <w:num w:numId="25" w16cid:durableId="17296459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D8"/>
    <w:rsid w:val="00011F03"/>
    <w:rsid w:val="00030CD8"/>
    <w:rsid w:val="000952D9"/>
    <w:rsid w:val="000A1535"/>
    <w:rsid w:val="000C2D31"/>
    <w:rsid w:val="0013682C"/>
    <w:rsid w:val="00192A33"/>
    <w:rsid w:val="001F3AA7"/>
    <w:rsid w:val="0021171A"/>
    <w:rsid w:val="00255C59"/>
    <w:rsid w:val="00261435"/>
    <w:rsid w:val="002A05D7"/>
    <w:rsid w:val="002A0C63"/>
    <w:rsid w:val="002C6016"/>
    <w:rsid w:val="003032E7"/>
    <w:rsid w:val="0031167B"/>
    <w:rsid w:val="00331B01"/>
    <w:rsid w:val="00393DF0"/>
    <w:rsid w:val="003C1DDA"/>
    <w:rsid w:val="004666C6"/>
    <w:rsid w:val="00474FE2"/>
    <w:rsid w:val="004B0F71"/>
    <w:rsid w:val="004D0C9D"/>
    <w:rsid w:val="004E2262"/>
    <w:rsid w:val="004E380C"/>
    <w:rsid w:val="005113EF"/>
    <w:rsid w:val="00561140"/>
    <w:rsid w:val="005638FF"/>
    <w:rsid w:val="0059782C"/>
    <w:rsid w:val="005B1B8B"/>
    <w:rsid w:val="005C6320"/>
    <w:rsid w:val="005F13A2"/>
    <w:rsid w:val="00625603"/>
    <w:rsid w:val="0064745A"/>
    <w:rsid w:val="00676FC3"/>
    <w:rsid w:val="006A163B"/>
    <w:rsid w:val="006E40DF"/>
    <w:rsid w:val="00700BAF"/>
    <w:rsid w:val="007214A9"/>
    <w:rsid w:val="00736F5E"/>
    <w:rsid w:val="00775F72"/>
    <w:rsid w:val="00782754"/>
    <w:rsid w:val="007D2459"/>
    <w:rsid w:val="008939DE"/>
    <w:rsid w:val="008C121B"/>
    <w:rsid w:val="00911C77"/>
    <w:rsid w:val="009460C0"/>
    <w:rsid w:val="009549B7"/>
    <w:rsid w:val="009B2843"/>
    <w:rsid w:val="009F5AF2"/>
    <w:rsid w:val="00A145C2"/>
    <w:rsid w:val="00A33504"/>
    <w:rsid w:val="00A630CB"/>
    <w:rsid w:val="00A73BFF"/>
    <w:rsid w:val="00AA6C4D"/>
    <w:rsid w:val="00AE609D"/>
    <w:rsid w:val="00B06B08"/>
    <w:rsid w:val="00B433C4"/>
    <w:rsid w:val="00B457DA"/>
    <w:rsid w:val="00B607D6"/>
    <w:rsid w:val="00B62B4B"/>
    <w:rsid w:val="00BA7042"/>
    <w:rsid w:val="00BE5B12"/>
    <w:rsid w:val="00CB1FA8"/>
    <w:rsid w:val="00D43363"/>
    <w:rsid w:val="00D919E1"/>
    <w:rsid w:val="00E01396"/>
    <w:rsid w:val="00E13423"/>
    <w:rsid w:val="00E40D8C"/>
    <w:rsid w:val="00E50750"/>
    <w:rsid w:val="00E61B9A"/>
    <w:rsid w:val="00E8735D"/>
    <w:rsid w:val="00EB0B42"/>
    <w:rsid w:val="00ED7393"/>
    <w:rsid w:val="00EF532B"/>
    <w:rsid w:val="00F62871"/>
    <w:rsid w:val="00F662E5"/>
    <w:rsid w:val="00F86FA6"/>
    <w:rsid w:val="00F97D09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E805"/>
  <w15:chartTrackingRefBased/>
  <w15:docId w15:val="{11EA2E39-7325-418F-9619-5AF02474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030C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0CD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30CD8"/>
  </w:style>
  <w:style w:type="character" w:styleId="Nierozpoznanawzmianka">
    <w:name w:val="Unresolved Mention"/>
    <w:basedOn w:val="Domylnaczcionkaakapitu"/>
    <w:uiPriority w:val="99"/>
    <w:semiHidden/>
    <w:unhideWhenUsed/>
    <w:rsid w:val="00030C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00BAF"/>
    <w:pPr>
      <w:spacing w:after="0" w:line="240" w:lineRule="auto"/>
    </w:pPr>
    <w:rPr>
      <w:rFonts w:eastAsia="Batang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aliases w:val="żródło"/>
    <w:basedOn w:val="Domylnaczcionkaakapitu"/>
    <w:uiPriority w:val="22"/>
    <w:qFormat/>
    <w:rsid w:val="00700BAF"/>
    <w:rPr>
      <w:rFonts w:cs="Times New Roman"/>
      <w:b/>
      <w:bCs/>
    </w:rPr>
  </w:style>
  <w:style w:type="character" w:customStyle="1" w:styleId="lrzxr">
    <w:name w:val="lrzxr"/>
    <w:basedOn w:val="Domylnaczcionkaakapitu"/>
    <w:rsid w:val="00700BAF"/>
  </w:style>
  <w:style w:type="paragraph" w:styleId="NormalnyWeb">
    <w:name w:val="Normal (Web)"/>
    <w:basedOn w:val="Normalny"/>
    <w:uiPriority w:val="99"/>
    <w:semiHidden/>
    <w:unhideWhenUsed/>
    <w:rsid w:val="002C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basedOn w:val="Domylnaczcionkaakapitu"/>
    <w:link w:val="Akapitzlist"/>
    <w:uiPriority w:val="34"/>
    <w:locked/>
    <w:rsid w:val="00736F5E"/>
  </w:style>
  <w:style w:type="character" w:styleId="UyteHipercze">
    <w:name w:val="FollowedHyperlink"/>
    <w:basedOn w:val="Domylnaczcionkaakapitu"/>
    <w:uiPriority w:val="99"/>
    <w:semiHidden/>
    <w:unhideWhenUsed/>
    <w:rsid w:val="00B433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lof.wloclawek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lof.wloclawek.eu/strona-3423-konsultacje_spoleczne_iii_aktualizacj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of.wloclawek.e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lof.wloclawek.eu/strona-3371-sprawozdanie_z_przebiegu_konsultacj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lof.wloclawek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mdaczkowska</dc:creator>
  <cp:keywords/>
  <dc:description/>
  <cp:lastModifiedBy>Aneta Łuczak</cp:lastModifiedBy>
  <cp:revision>44</cp:revision>
  <cp:lastPrinted>2023-07-11T06:37:00Z</cp:lastPrinted>
  <dcterms:created xsi:type="dcterms:W3CDTF">2023-06-21T10:41:00Z</dcterms:created>
  <dcterms:modified xsi:type="dcterms:W3CDTF">2025-06-16T11:19:00Z</dcterms:modified>
</cp:coreProperties>
</file>